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F8" w:rsidRPr="00AF15F8" w:rsidRDefault="00AF15F8" w:rsidP="00AF15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15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питания и охрана здоровья обучающихся, в том числе детей-инвалидов и детей с ОВЗ</w:t>
      </w:r>
    </w:p>
    <w:p w:rsidR="00AF15F8" w:rsidRPr="00AF15F8" w:rsidRDefault="00AF15F8" w:rsidP="00AF15F8">
      <w:pPr>
        <w:spacing w:after="100" w:afterAutospacing="1" w:line="540" w:lineRule="atLeast"/>
        <w:contextualSpacing/>
        <w:rPr>
          <w:rFonts w:ascii="Trebuchet MS" w:eastAsia="Times New Roman" w:hAnsi="Trebuchet MS" w:cs="Times New Roman"/>
          <w:color w:val="198BC4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b/>
          <w:bCs/>
          <w:color w:val="198BC4"/>
          <w:sz w:val="28"/>
          <w:szCs w:val="28"/>
          <w:lang w:eastAsia="ru-RU"/>
        </w:rPr>
        <w:t xml:space="preserve">Основными задачами при организации питания </w:t>
      </w:r>
      <w:proofErr w:type="gramStart"/>
      <w:r w:rsidRPr="00AF15F8">
        <w:rPr>
          <w:rFonts w:ascii="Times New Roman" w:eastAsia="Times New Roman" w:hAnsi="Times New Roman" w:cs="Times New Roman"/>
          <w:b/>
          <w:bCs/>
          <w:color w:val="198BC4"/>
          <w:sz w:val="28"/>
          <w:szCs w:val="28"/>
          <w:lang w:eastAsia="ru-RU"/>
        </w:rPr>
        <w:t>обучающихся</w:t>
      </w:r>
      <w:proofErr w:type="gramEnd"/>
      <w:r w:rsidRPr="00AF15F8">
        <w:rPr>
          <w:rFonts w:ascii="Times New Roman" w:eastAsia="Times New Roman" w:hAnsi="Times New Roman" w:cs="Times New Roman"/>
          <w:b/>
          <w:bCs/>
          <w:color w:val="198BC4"/>
          <w:sz w:val="28"/>
          <w:szCs w:val="28"/>
          <w:lang w:eastAsia="ru-RU"/>
        </w:rPr>
        <w:t xml:space="preserve"> в школе, являются:</w:t>
      </w:r>
      <w:bookmarkStart w:id="0" w:name="_GoBack"/>
      <w:bookmarkEnd w:id="0"/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гарантированное качество и безопасность питания и пищевых продуктов, используемых в питании;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предупреждение (профилактика) среди обучающихся инфекционных и неинфекционных заболеваний, связанных с фактором питания;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пропаганда принципов здорового и полноценного питания.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школьной столовой, качеством готовой продукции, соблюдением санитарных требований  осуществляется: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директором  школы;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 питание;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комиссией по </w:t>
      </w: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горячего питания;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заведующей столовой.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 горячего питания организован по классам на переменах продолжительностью 20 минут. За каждым классом закреплены определенные обеденные столы. Созданы условия для соблюдения правил личной гигиены: установлены раковины для мытья рук с подводкой к ней холодной и горячей воды, 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электрополотенце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5F8" w:rsidRPr="00AF15F8" w:rsidRDefault="00AF15F8" w:rsidP="00AF15F8">
      <w:pPr>
        <w:spacing w:after="100" w:afterAutospacing="1" w:line="315" w:lineRule="atLeast"/>
        <w:contextualSpacing/>
        <w:jc w:val="both"/>
        <w:rPr>
          <w:rFonts w:ascii="Trebuchet MS" w:eastAsia="Times New Roman" w:hAnsi="Trebuchet MS" w:cs="Times New Roman"/>
          <w:color w:val="353333"/>
          <w:sz w:val="28"/>
          <w:szCs w:val="28"/>
          <w:lang w:eastAsia="ru-RU"/>
        </w:rPr>
      </w:pPr>
      <w:r w:rsidRPr="00AF15F8">
        <w:rPr>
          <w:rFonts w:ascii="Trebuchet MS" w:eastAsia="Times New Roman" w:hAnsi="Trebuchet MS" w:cs="Times New Roman"/>
          <w:color w:val="353333"/>
          <w:sz w:val="28"/>
          <w:szCs w:val="28"/>
          <w:lang w:eastAsia="ru-RU"/>
        </w:rPr>
        <w:t> 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Краткая информация об условиях охраны здоровья обучающихся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  образовательной организации направлена  на создание  единого 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пространства, обеспечивающего развитие личности с учетом физиологических и интеллектуальных особенностей, удовлетворения потребностей и возможностей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Большее внимание уделяется в школе качественной организации сбалансированного горячего питания, медицинского обслуживания и спортивных занятий обучающихся.   Ведется банк данных с анализом хронических заболеваний обучающихся школы, распределением обучающихся по группам здоровья, ежегодного измерения веса и роста обучающихся. Каждую четверть отслеживается посещаемость и заболеваемость школьников, систематически контролируется режим пита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отдыха обучающихся.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Неукоснительно выполняются гигиенические требования к условиям обучения, представленные в 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СанПине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уроках присутствуют  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действия, а именно: оптимальная плотность урока, рациональное чередование видов учебной деятельности, уважительный стиль общения, эмоциональная разрядка, физкультурная пауза, правильная рабочая поза, положительные эмоции.  Большую часть времени 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обучающиеся находятся в школе, поэтому учителя постоянно обращают внимание на их осанку, проводят 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физкультпаузы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упражнения для глаз, рук, спины.</w:t>
      </w:r>
    </w:p>
    <w:p w:rsidR="00AF15F8" w:rsidRPr="00AF15F8" w:rsidRDefault="00AF15F8" w:rsidP="00AF15F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 организована спортивная работа с </w:t>
      </w: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проводятся спортивные соревнования, игры, обычные прогулки.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Приоритетными мероприятиями  в профилактической работе  учреждения являются  инфекционные заболевания ОРЗ, грипп и сальмонеллез. Большое внимание уделяется профилактической работе с обучающимися и их родителями. В школе организована работа по профилактике вредных привычек и содействия здоровому образу жизни. В различных формах обучающиеся получают информацию о вреде </w:t>
      </w:r>
      <w:proofErr w:type="spell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наркомании, правонарушений.  Система  дополнительного образования предоставляет возможность </w:t>
      </w:r>
      <w:proofErr w:type="gramStart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посещать спортивные секции в школе.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 сохранения здоровья обучающихся являются  предметом обсужде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педагогических советах, совещаниях при  директоре, на  родительс</w:t>
      </w:r>
      <w:r w:rsidRPr="00AF15F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собраниях.</w:t>
      </w:r>
    </w:p>
    <w:p w:rsidR="005B6827" w:rsidRPr="00AF15F8" w:rsidRDefault="005B6827" w:rsidP="00AF15F8">
      <w:pPr>
        <w:spacing w:after="100" w:afterAutospacing="1"/>
        <w:contextualSpacing/>
        <w:rPr>
          <w:sz w:val="28"/>
          <w:szCs w:val="28"/>
        </w:rPr>
      </w:pPr>
    </w:p>
    <w:sectPr w:rsidR="005B6827" w:rsidRPr="00AF15F8" w:rsidSect="00AF15F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F8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15F8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5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5F8"/>
    <w:rPr>
      <w:b/>
      <w:bCs/>
    </w:rPr>
  </w:style>
  <w:style w:type="character" w:styleId="a5">
    <w:name w:val="Hyperlink"/>
    <w:basedOn w:val="a0"/>
    <w:uiPriority w:val="99"/>
    <w:semiHidden/>
    <w:unhideWhenUsed/>
    <w:rsid w:val="00AF15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5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5F8"/>
    <w:rPr>
      <w:b/>
      <w:bCs/>
    </w:rPr>
  </w:style>
  <w:style w:type="character" w:styleId="a5">
    <w:name w:val="Hyperlink"/>
    <w:basedOn w:val="a0"/>
    <w:uiPriority w:val="99"/>
    <w:semiHidden/>
    <w:unhideWhenUsed/>
    <w:rsid w:val="00AF15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2021-02-11T08:43:00Z</dcterms:created>
  <dcterms:modified xsi:type="dcterms:W3CDTF">2021-02-11T08:51:00Z</dcterms:modified>
</cp:coreProperties>
</file>